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17FB9" w14:textId="54A17990" w:rsidR="00FD0137" w:rsidRPr="00D8475B" w:rsidRDefault="008A2DA4" w:rsidP="00FD0137">
      <w:pPr>
        <w:spacing w:after="0"/>
        <w:ind w:right="72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K</w:t>
      </w:r>
      <w:r w:rsidR="00FD0137" w:rsidRPr="00D8475B">
        <w:rPr>
          <w:rFonts w:asciiTheme="minorHAnsi" w:hAnsiTheme="minorHAnsi" w:cstheme="minorHAnsi"/>
          <w:sz w:val="22"/>
        </w:rPr>
        <w:t>LASA: 602-01/26-01/02</w:t>
      </w:r>
    </w:p>
    <w:p w14:paraId="46CD9FDE" w14:textId="3F245011" w:rsidR="00FD0137" w:rsidRPr="00D8475B" w:rsidRDefault="00FD0137" w:rsidP="00FD0137">
      <w:pPr>
        <w:spacing w:after="0"/>
        <w:ind w:right="72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URBROJ: 251-69-01-26-</w:t>
      </w:r>
      <w:r w:rsidR="00123B80" w:rsidRPr="00D8475B">
        <w:rPr>
          <w:rFonts w:asciiTheme="minorHAnsi" w:hAnsiTheme="minorHAnsi" w:cstheme="minorHAnsi"/>
          <w:sz w:val="22"/>
        </w:rPr>
        <w:t>71</w:t>
      </w:r>
    </w:p>
    <w:p w14:paraId="597AE24F" w14:textId="77777777" w:rsidR="00FD0137" w:rsidRPr="00D8475B" w:rsidRDefault="00FD0137" w:rsidP="00FD0137">
      <w:pPr>
        <w:spacing w:after="0"/>
        <w:ind w:right="72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Zagreb, 15. svibnja 2026.</w:t>
      </w:r>
    </w:p>
    <w:p w14:paraId="5A48E8A8" w14:textId="77777777" w:rsidR="00FD0137" w:rsidRPr="00D8475B" w:rsidRDefault="00FD0137" w:rsidP="00FD013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700BBD45" w14:textId="77777777" w:rsidR="00FD0137" w:rsidRPr="00D8475B" w:rsidRDefault="00FD0137" w:rsidP="00FD0137">
      <w:pPr>
        <w:spacing w:after="0"/>
        <w:ind w:right="72"/>
        <w:jc w:val="center"/>
        <w:rPr>
          <w:rFonts w:asciiTheme="minorHAnsi" w:hAnsiTheme="minorHAnsi" w:cstheme="minorHAnsi"/>
          <w:b/>
          <w:sz w:val="22"/>
        </w:rPr>
      </w:pPr>
      <w:r w:rsidRPr="00D8475B">
        <w:rPr>
          <w:rFonts w:asciiTheme="minorHAnsi" w:hAnsiTheme="minorHAnsi" w:cstheme="minorHAnsi"/>
          <w:b/>
          <w:sz w:val="22"/>
        </w:rPr>
        <w:t>P O Z I V</w:t>
      </w:r>
    </w:p>
    <w:p w14:paraId="0D68F1D0" w14:textId="77777777" w:rsidR="00FD0137" w:rsidRPr="00D8475B" w:rsidRDefault="00FD0137" w:rsidP="00FD013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0E1161DA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 xml:space="preserve">na </w:t>
      </w:r>
      <w:r w:rsidRPr="00D8475B">
        <w:rPr>
          <w:rFonts w:asciiTheme="minorHAnsi" w:hAnsiTheme="minorHAnsi" w:cstheme="minorHAnsi"/>
          <w:b/>
          <w:sz w:val="22"/>
        </w:rPr>
        <w:t>8. redovitu sjednicu</w:t>
      </w:r>
      <w:r w:rsidRPr="00D8475B">
        <w:rPr>
          <w:rFonts w:asciiTheme="minorHAnsi" w:hAnsiTheme="minorHAnsi" w:cstheme="minorHAnsi"/>
          <w:sz w:val="22"/>
        </w:rPr>
        <w:t xml:space="preserve"> Fakultetskog vijeća Sveučilišta u Zagrebu Prehrambeno-biotehnološkog fakulteta za akad. god. 2025./2026. koja će se održati u </w:t>
      </w:r>
      <w:r w:rsidRPr="00D8475B">
        <w:rPr>
          <w:rFonts w:asciiTheme="minorHAnsi" w:hAnsiTheme="minorHAnsi" w:cstheme="minorHAnsi"/>
          <w:b/>
          <w:sz w:val="22"/>
        </w:rPr>
        <w:t>srijedu 20. svibnja 2026. godine u Velikoj predavaonici s početkom u 12:00 sati</w:t>
      </w:r>
      <w:r w:rsidRPr="00D8475B">
        <w:rPr>
          <w:rFonts w:asciiTheme="minorHAnsi" w:hAnsiTheme="minorHAnsi" w:cstheme="minorHAnsi"/>
          <w:sz w:val="22"/>
        </w:rPr>
        <w:t>.</w:t>
      </w:r>
    </w:p>
    <w:p w14:paraId="4BE39EE4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76538198" w14:textId="77777777" w:rsidR="00FD0137" w:rsidRPr="00D8475B" w:rsidRDefault="00FD0137" w:rsidP="00FD0137">
      <w:pPr>
        <w:spacing w:after="0"/>
        <w:ind w:right="72"/>
        <w:jc w:val="center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D n e v n i    r e d:</w:t>
      </w:r>
    </w:p>
    <w:p w14:paraId="7C9F8C37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0FD31EAF" w14:textId="77777777" w:rsidR="00FD0137" w:rsidRPr="00D8475B" w:rsidRDefault="00FD0137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bookmarkStart w:id="0" w:name="_Hlk217048129"/>
      <w:r w:rsidRPr="00D8475B">
        <w:rPr>
          <w:rFonts w:asciiTheme="minorHAnsi" w:hAnsiTheme="minorHAnsi" w:cstheme="minorHAnsi"/>
          <w:sz w:val="22"/>
        </w:rPr>
        <w:t>Prihvaćanje zapisnika 7. redovite sjednice Fakultetskog vijeća održane 29. travnja 2026. godine</w:t>
      </w:r>
    </w:p>
    <w:p w14:paraId="314CC710" w14:textId="77777777" w:rsidR="00FD0137" w:rsidRPr="00D8475B" w:rsidRDefault="00FD0137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Izvješće dekanice prof. dr. sc. Verice Dragović-Uzelac</w:t>
      </w:r>
    </w:p>
    <w:p w14:paraId="697D8016" w14:textId="77777777" w:rsidR="00FD0137" w:rsidRPr="00D8475B" w:rsidRDefault="00FD0137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Izvješće prodekanice za nastavu prof. dr. sc. Mirele Ivančić Šantek</w:t>
      </w:r>
    </w:p>
    <w:p w14:paraId="51946269" w14:textId="77777777" w:rsidR="00FD0137" w:rsidRPr="00D8475B" w:rsidRDefault="00FD0137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Izvješće prodekanice za znanost i međunarodnu suradnju prof. dr. sc. Ivane Radojčić Redovniković</w:t>
      </w:r>
    </w:p>
    <w:p w14:paraId="44903C46" w14:textId="77777777" w:rsidR="00FD0137" w:rsidRPr="00D8475B" w:rsidRDefault="00FD0137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Izvješće prodekanice za organizaciju i poslovanje prof. dr. sc. Sandre Balbino</w:t>
      </w:r>
    </w:p>
    <w:p w14:paraId="6C651302" w14:textId="77777777" w:rsidR="00FD0137" w:rsidRPr="00D8475B" w:rsidRDefault="00FD0137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Izvješće prodekanice za razvoj i kvalitetu izv. prof. dr. sc. Irene Barukčić Jurina</w:t>
      </w:r>
    </w:p>
    <w:p w14:paraId="7C971BCC" w14:textId="4B993270" w:rsidR="00FD0137" w:rsidRPr="00D8475B" w:rsidRDefault="00FD0137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Izvješća odbora i povjerenstava</w:t>
      </w:r>
      <w:r w:rsidR="0049254E" w:rsidRPr="00D8475B">
        <w:rPr>
          <w:rFonts w:asciiTheme="minorHAnsi" w:hAnsiTheme="minorHAnsi" w:cstheme="minorHAnsi"/>
          <w:sz w:val="22"/>
        </w:rPr>
        <w:t xml:space="preserve"> SUZG</w:t>
      </w:r>
      <w:r w:rsidRPr="00D8475B">
        <w:rPr>
          <w:rFonts w:asciiTheme="minorHAnsi" w:hAnsiTheme="minorHAnsi" w:cstheme="minorHAnsi"/>
          <w:sz w:val="22"/>
        </w:rPr>
        <w:t xml:space="preserve"> PBF-a</w:t>
      </w:r>
    </w:p>
    <w:p w14:paraId="4C126CDA" w14:textId="66383788" w:rsidR="00FD0137" w:rsidRPr="00D8475B" w:rsidRDefault="00FD0137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Potvrđivanje izbora izv. prof. dr. sc. Mari</w:t>
      </w:r>
      <w:r w:rsidR="0049254E" w:rsidRPr="00D8475B">
        <w:rPr>
          <w:rFonts w:asciiTheme="minorHAnsi" w:hAnsiTheme="minorHAnsi" w:cstheme="minorHAnsi"/>
          <w:sz w:val="22"/>
        </w:rPr>
        <w:t>ne Svetec Miklenić za pročelnicu</w:t>
      </w:r>
      <w:r w:rsidRPr="00D8475B">
        <w:rPr>
          <w:rFonts w:asciiTheme="minorHAnsi" w:hAnsiTheme="minorHAnsi" w:cstheme="minorHAnsi"/>
          <w:sz w:val="22"/>
        </w:rPr>
        <w:t xml:space="preserve"> Laboratorija za molekularnu genetiku i genetičko inženjerstvo za mandatno razdoblje do kraja akad. god. 2026./2027.  </w:t>
      </w:r>
    </w:p>
    <w:p w14:paraId="191C22CA" w14:textId="6336A543" w:rsidR="008769A6" w:rsidRPr="00D8475B" w:rsidRDefault="008769A6" w:rsidP="008A2DA4">
      <w:pPr>
        <w:numPr>
          <w:ilvl w:val="0"/>
          <w:numId w:val="14"/>
        </w:num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a) Izvješće Stručnog povjerenstva za provođenje postupka u sastavu:</w:t>
      </w:r>
    </w:p>
    <w:p w14:paraId="356B8C5A" w14:textId="77777777" w:rsidR="008769A6" w:rsidRPr="00D8475B" w:rsidRDefault="008769A6" w:rsidP="008A2DA4">
      <w:pPr>
        <w:spacing w:after="0"/>
        <w:ind w:left="372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prof. dr. sc. Lidija Barišić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79F4317B" w14:textId="77777777" w:rsidR="008769A6" w:rsidRPr="00D8475B" w:rsidRDefault="008769A6" w:rsidP="008A2DA4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prof. dr. sc. Ivone Jakaša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281B4541" w14:textId="1D0FB11B" w:rsidR="008769A6" w:rsidRPr="00D8475B" w:rsidRDefault="008769A6" w:rsidP="008A2DA4">
      <w:pPr>
        <w:spacing w:after="0"/>
        <w:ind w:left="360" w:right="-1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prof. dr. sc. Iva Juranović Cindrić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SUZG PMF</w:t>
      </w:r>
    </w:p>
    <w:p w14:paraId="642BDD6F" w14:textId="19E86B8B" w:rsidR="008769A6" w:rsidRPr="00D8475B" w:rsidRDefault="008A2DA4" w:rsidP="008A2DA4">
      <w:pPr>
        <w:spacing w:after="0"/>
        <w:ind w:left="708"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o </w:t>
      </w:r>
      <w:r w:rsidR="008769A6" w:rsidRPr="00D8475B">
        <w:rPr>
          <w:rFonts w:asciiTheme="minorHAnsi" w:hAnsiTheme="minorHAnsi" w:cstheme="minorHAnsi"/>
          <w:sz w:val="22"/>
          <w:lang w:eastAsia="hr-HR"/>
        </w:rPr>
        <w:t xml:space="preserve">provedenom postupku i ispunjavanju uvjeta za izbor </w:t>
      </w:r>
      <w:r w:rsidR="008769A6" w:rsidRPr="00D8475B">
        <w:rPr>
          <w:rFonts w:asciiTheme="minorHAnsi" w:hAnsiTheme="minorHAnsi" w:cstheme="minorHAnsi"/>
          <w:b/>
          <w:sz w:val="22"/>
          <w:lang w:eastAsia="hr-HR"/>
        </w:rPr>
        <w:t>izv. prof. dr. sc. Antonele Ninčević Grassino</w:t>
      </w:r>
      <w:r w:rsidR="008769A6" w:rsidRPr="00D8475B">
        <w:rPr>
          <w:rFonts w:asciiTheme="minorHAnsi" w:hAnsiTheme="minorHAnsi" w:cstheme="minorHAnsi"/>
          <w:sz w:val="22"/>
          <w:lang w:eastAsia="hr-HR"/>
        </w:rPr>
        <w:t xml:space="preserve"> na više znanstveno-nastavno radno mjesto: </w:t>
      </w:r>
      <w:r w:rsidR="008769A6" w:rsidRPr="00D8475B">
        <w:rPr>
          <w:rFonts w:asciiTheme="minorHAnsi" w:hAnsiTheme="minorHAnsi" w:cstheme="minorHAnsi"/>
          <w:b/>
          <w:sz w:val="22"/>
          <w:lang w:eastAsia="hr-HR"/>
        </w:rPr>
        <w:t>redoviti profesor</w:t>
      </w:r>
      <w:r w:rsidR="008769A6" w:rsidRPr="00D8475B">
        <w:rPr>
          <w:rFonts w:asciiTheme="minorHAnsi" w:hAnsiTheme="minorHAnsi" w:cstheme="minorHAnsi"/>
          <w:sz w:val="22"/>
          <w:lang w:eastAsia="hr-HR"/>
        </w:rPr>
        <w:t>, za:</w:t>
      </w:r>
    </w:p>
    <w:p w14:paraId="4611B125" w14:textId="77777777" w:rsidR="008769A6" w:rsidRPr="00D8475B" w:rsidRDefault="008769A6" w:rsidP="008A2DA4">
      <w:pPr>
        <w:spacing w:after="0" w:line="259" w:lineRule="auto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 xml:space="preserve">(1.)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Prirodne znanosti</w:t>
      </w:r>
    </w:p>
    <w:p w14:paraId="4BA2F3E7" w14:textId="77777777" w:rsidR="008769A6" w:rsidRPr="00D8475B" w:rsidRDefault="008769A6" w:rsidP="00A176A6">
      <w:pPr>
        <w:spacing w:after="0"/>
        <w:ind w:left="72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(1.04.)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Kemija</w:t>
      </w:r>
    </w:p>
    <w:p w14:paraId="02410BB7" w14:textId="30D8114B" w:rsidR="008769A6" w:rsidRPr="00D8475B" w:rsidRDefault="008769A6" w:rsidP="00A176A6">
      <w:pPr>
        <w:pStyle w:val="ListParagraph"/>
        <w:numPr>
          <w:ilvl w:val="0"/>
          <w:numId w:val="14"/>
        </w:numPr>
        <w:spacing w:after="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a) Izvješće Stručnog povjerenstva za provođenje postupka u sastavu:</w:t>
      </w:r>
    </w:p>
    <w:p w14:paraId="6DD16031" w14:textId="77777777" w:rsidR="008769A6" w:rsidRPr="00D8475B" w:rsidRDefault="008769A6" w:rsidP="008A2DA4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izv. prof. dr. sc.</w:t>
      </w:r>
      <w:r w:rsidRPr="00D8475B">
        <w:rPr>
          <w:rFonts w:asciiTheme="minorHAnsi" w:hAnsiTheme="minorHAnsi" w:cstheme="minorHAnsi"/>
          <w:sz w:val="22"/>
        </w:rPr>
        <w:t xml:space="preserve"> </w:t>
      </w:r>
      <w:r w:rsidRPr="00D8475B">
        <w:rPr>
          <w:rFonts w:asciiTheme="minorHAnsi" w:hAnsiTheme="minorHAnsi" w:cstheme="minorHAnsi"/>
          <w:sz w:val="22"/>
          <w:lang w:eastAsia="hr-HR"/>
        </w:rPr>
        <w:t>Igor Stuparević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46426FF" w14:textId="77777777" w:rsidR="008769A6" w:rsidRPr="00D8475B" w:rsidRDefault="008769A6" w:rsidP="008A2DA4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izv. prof. dr. sc. Bojan Žunar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 xml:space="preserve">SUZG PBF </w:t>
      </w:r>
    </w:p>
    <w:p w14:paraId="6138CD64" w14:textId="77777777" w:rsidR="008769A6" w:rsidRPr="00D8475B" w:rsidRDefault="008769A6" w:rsidP="008A2DA4">
      <w:pPr>
        <w:spacing w:after="0"/>
        <w:ind w:left="360" w:right="-428" w:firstLine="34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prof. dr. sc. Ivica Strelec 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 xml:space="preserve">Sveučilište Josipa Jurja Strossmayera u Osijeku,  </w:t>
      </w:r>
    </w:p>
    <w:p w14:paraId="5B2C5D7A" w14:textId="77777777" w:rsidR="008769A6" w:rsidRPr="00D8475B" w:rsidRDefault="008769A6" w:rsidP="008A2DA4">
      <w:pPr>
        <w:spacing w:after="0"/>
        <w:ind w:left="4248" w:right="-18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Prehrambeno-tehnološki fakultet Osijek</w:t>
      </w:r>
    </w:p>
    <w:p w14:paraId="50AF75C0" w14:textId="2931814A" w:rsidR="008769A6" w:rsidRPr="00D8475B" w:rsidRDefault="008A2DA4" w:rsidP="008A2DA4">
      <w:pPr>
        <w:pStyle w:val="ListParagraph"/>
        <w:spacing w:after="0"/>
        <w:ind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o </w:t>
      </w:r>
      <w:r w:rsidR="008769A6" w:rsidRPr="00D8475B">
        <w:rPr>
          <w:rFonts w:asciiTheme="minorHAnsi" w:hAnsiTheme="minorHAnsi" w:cstheme="minorHAnsi"/>
          <w:sz w:val="22"/>
          <w:lang w:eastAsia="hr-HR"/>
        </w:rPr>
        <w:t>provedenom natječajnom postupku i ispunjavanju uvjeta za izbor</w:t>
      </w:r>
      <w:r w:rsidR="008769A6" w:rsidRPr="00D8475B">
        <w:rPr>
          <w:rFonts w:asciiTheme="minorHAnsi" w:hAnsiTheme="minorHAnsi" w:cstheme="minorHAnsi"/>
          <w:b/>
          <w:sz w:val="22"/>
          <w:lang w:eastAsia="hr-HR"/>
        </w:rPr>
        <w:t xml:space="preserve"> dr. sc. Tee Martinić Cezar </w:t>
      </w:r>
      <w:r w:rsidR="008769A6" w:rsidRPr="00D8475B">
        <w:rPr>
          <w:rFonts w:asciiTheme="minorHAnsi" w:hAnsiTheme="minorHAnsi" w:cstheme="minorHAnsi"/>
          <w:sz w:val="22"/>
          <w:lang w:eastAsia="hr-HR"/>
        </w:rPr>
        <w:t xml:space="preserve">na slobodno suradničko radno mjesto: </w:t>
      </w:r>
      <w:r w:rsidR="008769A6" w:rsidRPr="00D8475B">
        <w:rPr>
          <w:rFonts w:asciiTheme="minorHAnsi" w:hAnsiTheme="minorHAnsi" w:cstheme="minorHAnsi"/>
          <w:b/>
          <w:sz w:val="22"/>
          <w:lang w:eastAsia="hr-HR"/>
        </w:rPr>
        <w:t>viši</w:t>
      </w:r>
      <w:r w:rsidR="008769A6" w:rsidRPr="00D8475B">
        <w:rPr>
          <w:rFonts w:asciiTheme="minorHAnsi" w:hAnsiTheme="minorHAnsi" w:cstheme="minorHAnsi"/>
          <w:sz w:val="22"/>
          <w:lang w:eastAsia="hr-HR"/>
        </w:rPr>
        <w:t xml:space="preserve"> </w:t>
      </w:r>
      <w:r w:rsidR="008769A6" w:rsidRPr="00D8475B">
        <w:rPr>
          <w:rFonts w:asciiTheme="minorHAnsi" w:hAnsiTheme="minorHAnsi" w:cstheme="minorHAnsi"/>
          <w:b/>
          <w:sz w:val="22"/>
          <w:lang w:eastAsia="hr-HR"/>
        </w:rPr>
        <w:t xml:space="preserve">asistent </w:t>
      </w:r>
      <w:r w:rsidR="008769A6" w:rsidRPr="00D8475B">
        <w:rPr>
          <w:rFonts w:asciiTheme="minorHAnsi" w:hAnsiTheme="minorHAnsi" w:cstheme="minorHAnsi"/>
          <w:sz w:val="22"/>
          <w:lang w:eastAsia="hr-HR"/>
        </w:rPr>
        <w:t>na projektu Hrvatske zaklade za znanost „Prilagođavanje stanične stjenke probiotičkog kvasca za učinkovito izlaganje proteina slatkog okusa na površini stanica: niskokalorični zaslađivači nove generacije“ voditelja izv. prof. dr. sc. Igora Stuparevića, u Laboratoriju za biokemiju, u Zavodu za kemiju i biokemiju, za:</w:t>
      </w:r>
    </w:p>
    <w:p w14:paraId="7645362A" w14:textId="77777777" w:rsidR="008769A6" w:rsidRPr="00D8475B" w:rsidRDefault="008769A6" w:rsidP="008A2DA4">
      <w:pPr>
        <w:spacing w:after="0" w:line="259" w:lineRule="auto"/>
        <w:ind w:left="720" w:right="-42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83BED48" w14:textId="77777777" w:rsidR="008769A6" w:rsidRPr="00D8475B" w:rsidRDefault="008769A6" w:rsidP="008A2DA4">
      <w:pPr>
        <w:spacing w:after="0"/>
        <w:ind w:left="720" w:right="-425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(4.04.)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Biotehnologija</w:t>
      </w:r>
    </w:p>
    <w:p w14:paraId="4D51D0B0" w14:textId="77777777" w:rsidR="008769A6" w:rsidRPr="00D8475B" w:rsidRDefault="008769A6" w:rsidP="008A2DA4">
      <w:pPr>
        <w:pStyle w:val="ListParagraph"/>
        <w:spacing w:after="0"/>
        <w:ind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b) Prijedlog Laboratorija za biokemju za imenovanje prof. dr. sc. Renate Teparić za mentora izabranoj višoj asistentici. </w:t>
      </w:r>
    </w:p>
    <w:p w14:paraId="1654F013" w14:textId="77777777" w:rsidR="008769A6" w:rsidRPr="00D8475B" w:rsidRDefault="008769A6" w:rsidP="008A2DA4">
      <w:pPr>
        <w:spacing w:after="120"/>
        <w:ind w:right="-425"/>
        <w:jc w:val="both"/>
        <w:rPr>
          <w:rFonts w:asciiTheme="minorHAnsi" w:hAnsiTheme="minorHAnsi" w:cstheme="minorHAnsi"/>
          <w:sz w:val="22"/>
          <w:lang w:eastAsia="hr-HR"/>
        </w:rPr>
      </w:pPr>
    </w:p>
    <w:p w14:paraId="168FEA43" w14:textId="15E57896" w:rsidR="008769A6" w:rsidRPr="00D8475B" w:rsidRDefault="008769A6" w:rsidP="008A2DA4">
      <w:pPr>
        <w:pStyle w:val="ListParagraph"/>
        <w:numPr>
          <w:ilvl w:val="0"/>
          <w:numId w:val="14"/>
        </w:numPr>
        <w:spacing w:after="0"/>
        <w:ind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lastRenderedPageBreak/>
        <w:t xml:space="preserve">a) Pokretanje postupka za izbor </w:t>
      </w:r>
      <w:r w:rsidRPr="00D8475B">
        <w:rPr>
          <w:rFonts w:asciiTheme="minorHAnsi" w:hAnsiTheme="minorHAnsi" w:cstheme="minorHAnsi"/>
          <w:b/>
          <w:sz w:val="22"/>
          <w:lang w:eastAsia="hr-HR"/>
        </w:rPr>
        <w:t>prof. dr. sc. Sandre Balbino</w:t>
      </w:r>
      <w:r w:rsidRPr="00D8475B">
        <w:rPr>
          <w:rFonts w:asciiTheme="minorHAnsi" w:hAnsiTheme="minorHAnsi" w:cstheme="minorHAnsi"/>
          <w:sz w:val="22"/>
          <w:lang w:eastAsia="hr-HR"/>
        </w:rPr>
        <w:t xml:space="preserve"> na više znanstveno-nastavno radno mjesto: </w:t>
      </w:r>
      <w:r w:rsidRPr="00D8475B">
        <w:rPr>
          <w:rFonts w:asciiTheme="minorHAnsi" w:hAnsiTheme="minorHAnsi" w:cstheme="minorHAnsi"/>
          <w:b/>
          <w:sz w:val="22"/>
          <w:lang w:eastAsia="hr-HR"/>
        </w:rPr>
        <w:t>redoviti profesor u trajnom izboru</w:t>
      </w:r>
      <w:r w:rsidRPr="00D8475B">
        <w:rPr>
          <w:rFonts w:asciiTheme="minorHAnsi" w:hAnsiTheme="minorHAnsi" w:cstheme="minorHAnsi"/>
          <w:sz w:val="22"/>
          <w:lang w:eastAsia="hr-HR"/>
        </w:rPr>
        <w:t>, za:</w:t>
      </w:r>
    </w:p>
    <w:p w14:paraId="2A1AC237" w14:textId="77777777" w:rsidR="008769A6" w:rsidRPr="00D8475B" w:rsidRDefault="008769A6" w:rsidP="00A176A6">
      <w:pPr>
        <w:spacing w:after="0" w:line="259" w:lineRule="auto"/>
        <w:ind w:left="720"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znanstveno područje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 xml:space="preserve">(4.)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Biotehničke znanosti</w:t>
      </w:r>
    </w:p>
    <w:p w14:paraId="5F998275" w14:textId="77777777" w:rsidR="008769A6" w:rsidRPr="00D8475B" w:rsidRDefault="008769A6" w:rsidP="00A176A6">
      <w:pPr>
        <w:spacing w:after="0"/>
        <w:ind w:left="720"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znanstveno polje 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(4.05.)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 xml:space="preserve">Prehrambena tehnologija </w:t>
      </w:r>
    </w:p>
    <w:p w14:paraId="5D5B492B" w14:textId="77777777" w:rsidR="008769A6" w:rsidRPr="00D8475B" w:rsidRDefault="008769A6" w:rsidP="00A176A6">
      <w:pPr>
        <w:pStyle w:val="ListParagraph"/>
        <w:spacing w:after="0"/>
        <w:ind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b) Imenovanje Stručnog povjerenstva za provođenje postupka u sastavu:</w:t>
      </w:r>
    </w:p>
    <w:p w14:paraId="7AD3627F" w14:textId="1F4FC718" w:rsidR="008769A6" w:rsidRPr="00D8475B" w:rsidRDefault="008769A6" w:rsidP="00A176A6">
      <w:pPr>
        <w:spacing w:after="0"/>
        <w:ind w:right="27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prof. dr. sc. Dubravka Škevin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1A76989A" w14:textId="4765FCB4" w:rsidR="008769A6" w:rsidRPr="00D8475B" w:rsidRDefault="008769A6" w:rsidP="00A176A6">
      <w:pPr>
        <w:spacing w:after="0"/>
        <w:ind w:left="720"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prof. dr. sc. Sanja Vidaček-Filipec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>SUZG PBF</w:t>
      </w:r>
    </w:p>
    <w:p w14:paraId="52C9062A" w14:textId="0FED5886" w:rsidR="008769A6" w:rsidRPr="00D8475B" w:rsidRDefault="008769A6" w:rsidP="00A176A6">
      <w:pPr>
        <w:pStyle w:val="ListParagraph"/>
        <w:spacing w:after="0"/>
        <w:ind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>prof. dr. sc. Stela Jokić</w:t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</w:r>
      <w:r w:rsidRPr="00D8475B">
        <w:rPr>
          <w:rFonts w:asciiTheme="minorHAnsi" w:hAnsiTheme="minorHAnsi" w:cstheme="minorHAnsi"/>
          <w:sz w:val="22"/>
          <w:lang w:eastAsia="hr-HR"/>
        </w:rPr>
        <w:tab/>
        <w:t xml:space="preserve">Sveučilište Josipa Jurja Strossmayera u Osijeku,  </w:t>
      </w:r>
    </w:p>
    <w:p w14:paraId="04FE5845" w14:textId="77777777" w:rsidR="008769A6" w:rsidRPr="00D8475B" w:rsidRDefault="008769A6" w:rsidP="00A176A6">
      <w:pPr>
        <w:spacing w:after="0"/>
        <w:ind w:left="4248" w:right="27" w:firstLine="708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Prehrambeno-tehnološki fakultet Osijek </w:t>
      </w:r>
    </w:p>
    <w:p w14:paraId="3A7ECAF6" w14:textId="2393C143" w:rsidR="008769A6" w:rsidRPr="00D8475B" w:rsidRDefault="008769A6" w:rsidP="00A176A6">
      <w:pPr>
        <w:pStyle w:val="ListParagraph"/>
        <w:numPr>
          <w:ilvl w:val="0"/>
          <w:numId w:val="14"/>
        </w:numPr>
        <w:spacing w:after="0"/>
        <w:ind w:right="27"/>
        <w:contextualSpacing w:val="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 xml:space="preserve">a) Pokretanje postupka za izbor </w:t>
      </w:r>
      <w:r w:rsidRPr="00D8475B">
        <w:rPr>
          <w:rFonts w:asciiTheme="minorHAnsi" w:hAnsiTheme="minorHAnsi" w:cstheme="minorHAnsi"/>
          <w:b/>
          <w:sz w:val="22"/>
        </w:rPr>
        <w:t xml:space="preserve">Ane Kovačić, v. pred. </w:t>
      </w:r>
      <w:r w:rsidR="00A176A6" w:rsidRPr="00D8475B">
        <w:rPr>
          <w:rFonts w:asciiTheme="minorHAnsi" w:hAnsiTheme="minorHAnsi" w:cstheme="minorHAnsi"/>
          <w:sz w:val="22"/>
        </w:rPr>
        <w:t xml:space="preserve">na više nastavno radno mjesto </w:t>
      </w:r>
      <w:r w:rsidRPr="00D8475B">
        <w:rPr>
          <w:rFonts w:asciiTheme="minorHAnsi" w:hAnsiTheme="minorHAnsi" w:cstheme="minorHAnsi"/>
          <w:b/>
          <w:sz w:val="22"/>
        </w:rPr>
        <w:t>predavač  savjetnik</w:t>
      </w:r>
      <w:r w:rsidRPr="00D8475B">
        <w:rPr>
          <w:rFonts w:asciiTheme="minorHAnsi" w:hAnsiTheme="minorHAnsi" w:cstheme="minorHAnsi"/>
          <w:sz w:val="22"/>
        </w:rPr>
        <w:t>, za:</w:t>
      </w:r>
    </w:p>
    <w:p w14:paraId="2D3D0115" w14:textId="77777777" w:rsidR="008769A6" w:rsidRPr="00D8475B" w:rsidRDefault="008769A6" w:rsidP="00A176A6">
      <w:pPr>
        <w:pStyle w:val="ListParagraph"/>
        <w:spacing w:after="0"/>
        <w:ind w:right="27"/>
        <w:contextualSpacing w:val="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 xml:space="preserve">znanstveno područje                  (6.)                  </w:t>
      </w:r>
      <w:r w:rsidRPr="00D8475B">
        <w:rPr>
          <w:rFonts w:asciiTheme="minorHAnsi" w:hAnsiTheme="minorHAnsi" w:cstheme="minorHAnsi"/>
          <w:sz w:val="22"/>
        </w:rPr>
        <w:tab/>
        <w:t>Humanističke znanosti</w:t>
      </w:r>
    </w:p>
    <w:p w14:paraId="185F4192" w14:textId="77777777" w:rsidR="008769A6" w:rsidRPr="00D8475B" w:rsidRDefault="008769A6" w:rsidP="00A176A6">
      <w:pPr>
        <w:pStyle w:val="ListParagraph"/>
        <w:spacing w:after="0"/>
        <w:ind w:right="27"/>
        <w:contextualSpacing w:val="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znanstveno polje                         (6.03.)             </w:t>
      </w:r>
      <w:r w:rsidRPr="00D8475B">
        <w:rPr>
          <w:rFonts w:asciiTheme="minorHAnsi" w:hAnsiTheme="minorHAnsi" w:cstheme="minorHAnsi"/>
          <w:sz w:val="22"/>
        </w:rPr>
        <w:tab/>
        <w:t xml:space="preserve">Filologija    </w:t>
      </w:r>
    </w:p>
    <w:p w14:paraId="10C24059" w14:textId="77777777" w:rsidR="008769A6" w:rsidRPr="00D8475B" w:rsidRDefault="008769A6" w:rsidP="00A176A6">
      <w:pPr>
        <w:pStyle w:val="ListParagraph"/>
        <w:spacing w:after="120"/>
        <w:ind w:right="27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b)</w:t>
      </w:r>
      <w:r w:rsidRPr="00D8475B">
        <w:rPr>
          <w:rFonts w:asciiTheme="minorHAnsi" w:hAnsiTheme="minorHAnsi" w:cstheme="minorHAnsi"/>
          <w:b/>
          <w:sz w:val="22"/>
        </w:rPr>
        <w:t xml:space="preserve"> </w:t>
      </w:r>
      <w:r w:rsidRPr="00D8475B">
        <w:rPr>
          <w:rFonts w:asciiTheme="minorHAnsi" w:hAnsiTheme="minorHAnsi" w:cstheme="minorHAnsi"/>
          <w:sz w:val="22"/>
        </w:rPr>
        <w:t>Imenovanje Stručnog povjerenstva za provođenje postupka u sastavu:</w:t>
      </w:r>
    </w:p>
    <w:p w14:paraId="072B5128" w14:textId="636DA4E5" w:rsidR="008769A6" w:rsidRPr="00D8475B" w:rsidRDefault="008769A6" w:rsidP="00A176A6">
      <w:pPr>
        <w:pStyle w:val="ListParagraph"/>
        <w:spacing w:after="0"/>
        <w:ind w:right="27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eastAsia="Times New Roman" w:hAnsiTheme="minorHAnsi" w:cstheme="minorHAnsi"/>
          <w:sz w:val="22"/>
        </w:rPr>
        <w:t xml:space="preserve">izv. prof. dr. sc. Antonija Šarić       </w:t>
      </w:r>
      <w:r w:rsidRPr="00D8475B">
        <w:rPr>
          <w:rFonts w:asciiTheme="minorHAnsi" w:eastAsia="Times New Roman" w:hAnsiTheme="minorHAnsi" w:cstheme="minorHAnsi"/>
          <w:sz w:val="22"/>
        </w:rPr>
        <w:tab/>
      </w:r>
      <w:r w:rsidRPr="00D8475B">
        <w:rPr>
          <w:rFonts w:asciiTheme="minorHAnsi" w:eastAsia="Times New Roman" w:hAnsiTheme="minorHAnsi" w:cstheme="minorHAnsi"/>
          <w:sz w:val="22"/>
        </w:rPr>
        <w:tab/>
        <w:t>Sveučilište Josipa Jurja Strossmayera u Osijeku,</w:t>
      </w:r>
    </w:p>
    <w:p w14:paraId="0CFD0326" w14:textId="77777777" w:rsidR="00A176A6" w:rsidRPr="00D8475B" w:rsidRDefault="008769A6" w:rsidP="00A176A6">
      <w:pPr>
        <w:spacing w:after="0"/>
        <w:ind w:left="4248" w:right="27" w:firstLine="708"/>
        <w:jc w:val="both"/>
        <w:rPr>
          <w:rFonts w:asciiTheme="minorHAnsi" w:eastAsia="Times New Roman" w:hAnsiTheme="minorHAnsi" w:cstheme="minorHAnsi"/>
          <w:sz w:val="22"/>
        </w:rPr>
      </w:pPr>
      <w:r w:rsidRPr="00D8475B">
        <w:rPr>
          <w:rFonts w:asciiTheme="minorHAnsi" w:eastAsia="Times New Roman" w:hAnsiTheme="minorHAnsi" w:cstheme="minorHAnsi"/>
          <w:sz w:val="22"/>
        </w:rPr>
        <w:t>Prehrambeno-tehnološki fakultet Osijek</w:t>
      </w:r>
    </w:p>
    <w:p w14:paraId="3FB4DCB0" w14:textId="66FBC3D1" w:rsidR="008769A6" w:rsidRPr="00D8475B" w:rsidRDefault="008769A6" w:rsidP="00A176A6">
      <w:pPr>
        <w:spacing w:after="0"/>
        <w:ind w:right="27" w:firstLine="708"/>
        <w:jc w:val="both"/>
        <w:rPr>
          <w:rFonts w:asciiTheme="minorHAnsi" w:eastAsia="Times New Roman" w:hAnsiTheme="minorHAnsi" w:cstheme="minorHAnsi"/>
          <w:sz w:val="22"/>
        </w:rPr>
      </w:pPr>
      <w:r w:rsidRPr="00D8475B">
        <w:rPr>
          <w:rFonts w:asciiTheme="minorHAnsi" w:eastAsia="Times New Roman" w:hAnsiTheme="minorHAnsi" w:cstheme="minorHAnsi"/>
          <w:sz w:val="22"/>
        </w:rPr>
        <w:t>prof. dr. sc. Renata Geld</w:t>
      </w:r>
      <w:r w:rsidRPr="00D8475B">
        <w:rPr>
          <w:rFonts w:asciiTheme="minorHAnsi" w:eastAsia="Times New Roman" w:hAnsiTheme="minorHAnsi" w:cstheme="minorHAnsi"/>
          <w:sz w:val="22"/>
        </w:rPr>
        <w:tab/>
      </w:r>
      <w:r w:rsidRPr="00D8475B">
        <w:rPr>
          <w:rFonts w:asciiTheme="minorHAnsi" w:eastAsia="Times New Roman" w:hAnsiTheme="minorHAnsi" w:cstheme="minorHAnsi"/>
          <w:sz w:val="22"/>
        </w:rPr>
        <w:tab/>
        <w:t>     </w:t>
      </w:r>
      <w:r w:rsidRPr="00D8475B">
        <w:rPr>
          <w:rFonts w:asciiTheme="minorHAnsi" w:eastAsia="Times New Roman" w:hAnsiTheme="minorHAnsi" w:cstheme="minorHAnsi"/>
          <w:sz w:val="22"/>
        </w:rPr>
        <w:tab/>
        <w:t>SUZG FF</w:t>
      </w:r>
    </w:p>
    <w:p w14:paraId="18831884" w14:textId="7AAAE579" w:rsidR="008769A6" w:rsidRPr="00D8475B" w:rsidRDefault="008769A6" w:rsidP="00A176A6">
      <w:pPr>
        <w:pStyle w:val="ListParagraph"/>
        <w:spacing w:after="0"/>
        <w:ind w:right="27"/>
        <w:jc w:val="both"/>
        <w:rPr>
          <w:rFonts w:asciiTheme="minorHAnsi" w:eastAsia="Times New Roman" w:hAnsiTheme="minorHAnsi" w:cstheme="minorHAnsi"/>
          <w:sz w:val="22"/>
        </w:rPr>
      </w:pPr>
      <w:r w:rsidRPr="00D8475B">
        <w:rPr>
          <w:rFonts w:asciiTheme="minorHAnsi" w:eastAsia="Times New Roman" w:hAnsiTheme="minorHAnsi" w:cstheme="minorHAnsi"/>
          <w:sz w:val="22"/>
        </w:rPr>
        <w:t>doc. dr. sc. Jelena Parizoska     </w:t>
      </w:r>
      <w:r w:rsidRPr="00D8475B">
        <w:rPr>
          <w:rFonts w:asciiTheme="minorHAnsi" w:eastAsia="Times New Roman" w:hAnsiTheme="minorHAnsi" w:cstheme="minorHAnsi"/>
          <w:sz w:val="22"/>
        </w:rPr>
        <w:tab/>
      </w:r>
      <w:r w:rsidRPr="00D8475B">
        <w:rPr>
          <w:rFonts w:asciiTheme="minorHAnsi" w:eastAsia="Times New Roman" w:hAnsiTheme="minorHAnsi" w:cstheme="minorHAnsi"/>
          <w:sz w:val="22"/>
        </w:rPr>
        <w:tab/>
      </w:r>
      <w:r w:rsidR="00E86EF5" w:rsidRPr="00D8475B">
        <w:rPr>
          <w:rFonts w:asciiTheme="minorHAnsi" w:eastAsia="Times New Roman" w:hAnsiTheme="minorHAnsi" w:cstheme="minorHAnsi"/>
          <w:sz w:val="22"/>
        </w:rPr>
        <w:tab/>
      </w:r>
      <w:r w:rsidRPr="00D8475B">
        <w:rPr>
          <w:rFonts w:asciiTheme="minorHAnsi" w:eastAsia="Times New Roman" w:hAnsiTheme="minorHAnsi" w:cstheme="minorHAnsi"/>
          <w:sz w:val="22"/>
        </w:rPr>
        <w:t>SUZG UF</w:t>
      </w:r>
    </w:p>
    <w:p w14:paraId="7581FC98" w14:textId="40BD1B43" w:rsidR="008769A6" w:rsidRPr="00D8475B" w:rsidRDefault="008769A6" w:rsidP="00C6107F">
      <w:pPr>
        <w:numPr>
          <w:ilvl w:val="0"/>
          <w:numId w:val="14"/>
        </w:numPr>
        <w:spacing w:after="0"/>
        <w:ind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  <w:lang w:eastAsia="hr-HR"/>
        </w:rPr>
        <w:t xml:space="preserve">Zahtjev prof. dr. sc. Jasne Novak, za odobrenje plaćenog dopusta radi znanstvenog usavršavanja na Department of Chemical Science, University of Naples Federico II. Napulj, Italija u razdoblju od 16. lipnja  do 16. srpnja 2026. godine. </w:t>
      </w:r>
    </w:p>
    <w:p w14:paraId="1A966BBB" w14:textId="54643C04" w:rsidR="00C6107F" w:rsidRPr="00D8475B" w:rsidRDefault="00C6107F" w:rsidP="00C6107F">
      <w:pPr>
        <w:numPr>
          <w:ilvl w:val="0"/>
          <w:numId w:val="14"/>
        </w:numPr>
        <w:spacing w:after="0"/>
        <w:ind w:right="27"/>
        <w:jc w:val="both"/>
        <w:rPr>
          <w:rFonts w:asciiTheme="minorHAnsi" w:hAnsiTheme="minorHAnsi" w:cstheme="minorHAnsi"/>
          <w:sz w:val="22"/>
          <w:lang w:eastAsia="hr-HR"/>
        </w:rPr>
      </w:pPr>
      <w:r w:rsidRPr="00D8475B">
        <w:rPr>
          <w:rFonts w:asciiTheme="minorHAnsi" w:hAnsiTheme="minorHAnsi" w:cstheme="minorHAnsi"/>
          <w:sz w:val="22"/>
        </w:rPr>
        <w:t xml:space="preserve">a) Izvješće Povjerenstva za ocjenu doktorskoga rada </w:t>
      </w:r>
      <w:r w:rsidRPr="00D8475B">
        <w:rPr>
          <w:rFonts w:asciiTheme="minorHAnsi" w:hAnsiTheme="minorHAnsi" w:cstheme="minorHAnsi"/>
          <w:b/>
          <w:sz w:val="22"/>
        </w:rPr>
        <w:t>Ive Sabljak, mag. ing. techn. aliment.</w:t>
      </w:r>
      <w:r w:rsidRPr="00D8475B">
        <w:rPr>
          <w:rFonts w:asciiTheme="minorHAnsi" w:hAnsiTheme="minorHAnsi" w:cstheme="minorHAnsi"/>
          <w:sz w:val="22"/>
        </w:rPr>
        <w:t xml:space="preserve"> u okviru doktorskoga studija Biotehnologija i bioprocesno inženjerstvo, prehrambena tehnologija i nutricionizam (znanstveno polje Prehrambena tehnologija), naslova </w:t>
      </w:r>
      <w:r w:rsidRPr="00D8475B">
        <w:rPr>
          <w:rFonts w:asciiTheme="minorHAnsi" w:hAnsiTheme="minorHAnsi" w:cstheme="minorHAnsi"/>
          <w:b/>
          <w:sz w:val="22"/>
        </w:rPr>
        <w:t>„Održivi koncept iskorištavanja nusproizvoda cikle i njihova valorizacija primjenom netoplinskih tehnika“</w:t>
      </w:r>
      <w:r w:rsidRPr="00D8475B">
        <w:rPr>
          <w:rFonts w:asciiTheme="minorHAnsi" w:hAnsiTheme="minorHAnsi" w:cstheme="minorHAnsi"/>
          <w:sz w:val="22"/>
        </w:rPr>
        <w:t xml:space="preserve"> izrađenog pod mentorstvom dr. sc. Anet Režek Jambrak, red. prof. Sveučilišta u Zagrebu Prehrambeno-biotehnološkog fakulteta.</w:t>
      </w:r>
    </w:p>
    <w:p w14:paraId="17AFAEF7" w14:textId="77777777" w:rsidR="00C6107F" w:rsidRPr="00D8475B" w:rsidRDefault="00C6107F" w:rsidP="00C6107F">
      <w:pPr>
        <w:spacing w:after="0" w:line="276" w:lineRule="auto"/>
        <w:ind w:left="709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b) Imenovanje Povjerenstva za obranu doktorskoga rada u sastavu:</w:t>
      </w:r>
    </w:p>
    <w:p w14:paraId="49D7FEE4" w14:textId="77777777" w:rsidR="00C6107F" w:rsidRPr="00D8475B" w:rsidRDefault="00C6107F" w:rsidP="00C6107F">
      <w:pPr>
        <w:spacing w:after="0" w:line="276" w:lineRule="auto"/>
        <w:ind w:left="720" w:hanging="153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ab/>
        <w:t>1. prof. dr. sc. Mirjana Hruškar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 xml:space="preserve">SUZG PBF 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(predsjednik)</w:t>
      </w:r>
    </w:p>
    <w:p w14:paraId="7E5A3D67" w14:textId="77777777" w:rsidR="00C6107F" w:rsidRPr="00D8475B" w:rsidRDefault="00C6107F" w:rsidP="00C6107F">
      <w:pPr>
        <w:spacing w:after="0" w:line="276" w:lineRule="auto"/>
        <w:ind w:left="720"/>
        <w:rPr>
          <w:rFonts w:asciiTheme="minorHAnsi" w:hAnsiTheme="minorHAnsi" w:cstheme="minorHAnsi"/>
          <w:b/>
          <w:bCs/>
          <w:sz w:val="22"/>
          <w:lang w:val="en-US"/>
        </w:rPr>
      </w:pPr>
      <w:r w:rsidRPr="00D8475B">
        <w:rPr>
          <w:rFonts w:asciiTheme="minorHAnsi" w:hAnsiTheme="minorHAnsi" w:cstheme="minorHAnsi"/>
          <w:sz w:val="22"/>
        </w:rPr>
        <w:t xml:space="preserve">2. izv. </w:t>
      </w:r>
      <w:r w:rsidRPr="00D8475B">
        <w:rPr>
          <w:rFonts w:asciiTheme="minorHAnsi" w:hAnsiTheme="minorHAnsi" w:cstheme="minorHAnsi"/>
          <w:bCs/>
          <w:sz w:val="22"/>
          <w:lang w:val="en-US"/>
        </w:rPr>
        <w:t xml:space="preserve">prof. dr. sc. Sven </w:t>
      </w:r>
      <w:proofErr w:type="spellStart"/>
      <w:r w:rsidRPr="00D8475B">
        <w:rPr>
          <w:rFonts w:asciiTheme="minorHAnsi" w:hAnsiTheme="minorHAnsi" w:cstheme="minorHAnsi"/>
          <w:bCs/>
          <w:sz w:val="22"/>
          <w:lang w:val="en-US"/>
        </w:rPr>
        <w:t>Karlović</w:t>
      </w:r>
      <w:proofErr w:type="spellEnd"/>
      <w:r w:rsidRPr="00D8475B">
        <w:rPr>
          <w:rFonts w:asciiTheme="minorHAnsi" w:hAnsiTheme="minorHAnsi" w:cstheme="minorHAnsi"/>
          <w:bCs/>
          <w:sz w:val="22"/>
          <w:lang w:val="en-US"/>
        </w:rPr>
        <w:tab/>
      </w:r>
      <w:r w:rsidRPr="00D8475B">
        <w:rPr>
          <w:rFonts w:asciiTheme="minorHAnsi" w:hAnsiTheme="minorHAnsi" w:cstheme="minorHAnsi"/>
          <w:bCs/>
          <w:sz w:val="22"/>
          <w:lang w:val="en-US"/>
        </w:rPr>
        <w:tab/>
      </w:r>
      <w:r w:rsidRPr="00D8475B">
        <w:rPr>
          <w:rFonts w:asciiTheme="minorHAnsi" w:hAnsiTheme="minorHAnsi" w:cstheme="minorHAnsi"/>
          <w:bCs/>
          <w:sz w:val="22"/>
          <w:lang w:val="en-US"/>
        </w:rPr>
        <w:tab/>
      </w:r>
      <w:r w:rsidRPr="00D8475B">
        <w:rPr>
          <w:rFonts w:asciiTheme="minorHAnsi" w:hAnsiTheme="minorHAnsi" w:cstheme="minorHAnsi"/>
          <w:sz w:val="22"/>
        </w:rPr>
        <w:t>SUZG PBF</w:t>
      </w:r>
    </w:p>
    <w:p w14:paraId="66F28AAE" w14:textId="75BB4A07" w:rsidR="00C6107F" w:rsidRPr="00D8475B" w:rsidRDefault="00C6107F" w:rsidP="00C6107F">
      <w:pPr>
        <w:spacing w:after="0" w:line="276" w:lineRule="auto"/>
        <w:ind w:left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3. prof. dr. sc. Marko Vinceković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AGR</w:t>
      </w:r>
    </w:p>
    <w:p w14:paraId="45BB2793" w14:textId="77777777" w:rsidR="00C6107F" w:rsidRPr="00D8475B" w:rsidRDefault="00C6107F" w:rsidP="00C6107F">
      <w:pPr>
        <w:spacing w:after="0" w:line="276" w:lineRule="auto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ab/>
        <w:t>4. prof. dr. sc. Sandra Babić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FKIT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(zamjena)</w:t>
      </w:r>
    </w:p>
    <w:p w14:paraId="1F76B4EC" w14:textId="11E36760" w:rsidR="00C6107F" w:rsidRPr="00D8475B" w:rsidRDefault="00F346EF" w:rsidP="00C6107F">
      <w:pPr>
        <w:spacing w:after="0" w:line="276" w:lineRule="auto"/>
        <w:ind w:left="709" w:hanging="425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15</w:t>
      </w:r>
      <w:r w:rsidR="00C6107F" w:rsidRPr="00D8475B">
        <w:rPr>
          <w:rFonts w:asciiTheme="minorHAnsi" w:hAnsiTheme="minorHAnsi" w:cstheme="minorHAnsi"/>
          <w:sz w:val="22"/>
        </w:rPr>
        <w:t xml:space="preserve">.   Prijava nacrta doktorskoga rada </w:t>
      </w:r>
      <w:r w:rsidR="00C6107F" w:rsidRPr="00D8475B">
        <w:rPr>
          <w:rFonts w:asciiTheme="minorHAnsi" w:hAnsiTheme="minorHAnsi" w:cstheme="minorHAnsi"/>
          <w:b/>
          <w:sz w:val="22"/>
        </w:rPr>
        <w:t>Kristijana Vuraića, mag. biol. exp.</w:t>
      </w:r>
      <w:r w:rsidR="00C6107F" w:rsidRPr="00D8475B">
        <w:rPr>
          <w:rFonts w:asciiTheme="minorHAnsi" w:hAnsiTheme="minorHAnsi" w:cstheme="minorHAnsi"/>
          <w:sz w:val="22"/>
        </w:rPr>
        <w:t xml:space="preserve">, u okviru doktorskoga studija Biotehnologija i bioprocesno inženjerstvo, prehrambena tehnologija i nutricionizam (znanstveno polje Biotehnologija), naslova </w:t>
      </w:r>
      <w:r w:rsidR="00C6107F" w:rsidRPr="00D8475B">
        <w:rPr>
          <w:rFonts w:asciiTheme="minorHAnsi" w:hAnsiTheme="minorHAnsi" w:cstheme="minorHAnsi"/>
          <w:b/>
          <w:sz w:val="22"/>
        </w:rPr>
        <w:t>„Development of modular yeast-based biosensors for the detection of xeno-and pharmacoanalogues of estrogens and androgens“</w:t>
      </w:r>
      <w:r w:rsidR="00C6107F" w:rsidRPr="00D8475B">
        <w:rPr>
          <w:rFonts w:asciiTheme="minorHAnsi" w:hAnsiTheme="minorHAnsi" w:cstheme="minorHAnsi"/>
          <w:sz w:val="22"/>
        </w:rPr>
        <w:t xml:space="preserve"> („Razvoj modularnih kvaščevih biosenzora za detekciju kseno- i farmakoanaloga estrogena i androgena“).</w:t>
      </w:r>
    </w:p>
    <w:p w14:paraId="280792E3" w14:textId="77777777" w:rsidR="00C6107F" w:rsidRPr="00D8475B" w:rsidRDefault="00C6107F" w:rsidP="00C6107F">
      <w:pPr>
        <w:spacing w:after="0" w:line="276" w:lineRule="auto"/>
        <w:ind w:firstLine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b) Imenovanje Povjerenstva za ocjenu nacrta doktorskoga rada i predlaganje mentora u sastavu:</w:t>
      </w:r>
    </w:p>
    <w:p w14:paraId="459ACE14" w14:textId="77777777" w:rsidR="00C6107F" w:rsidRPr="00D8475B" w:rsidRDefault="00C6107F" w:rsidP="00C6107F">
      <w:pPr>
        <w:spacing w:after="0" w:line="276" w:lineRule="auto"/>
        <w:ind w:firstLine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1. prof. dr. sc. Renata Teparić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 xml:space="preserve">SUZG PBF 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(predsjednik)</w:t>
      </w:r>
    </w:p>
    <w:p w14:paraId="5EE0B745" w14:textId="77777777" w:rsidR="00C6107F" w:rsidRPr="00D8475B" w:rsidRDefault="00C6107F" w:rsidP="00C6107F">
      <w:pPr>
        <w:spacing w:after="0" w:line="276" w:lineRule="auto"/>
        <w:ind w:firstLine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2. izv. prof. dr. sc. Igor Stuparević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PBF</w:t>
      </w:r>
    </w:p>
    <w:p w14:paraId="6DE3C262" w14:textId="77777777" w:rsidR="00C6107F" w:rsidRPr="00D8475B" w:rsidRDefault="00C6107F" w:rsidP="00C6107F">
      <w:pPr>
        <w:spacing w:after="0" w:line="276" w:lineRule="auto"/>
        <w:ind w:firstLine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3. dr. sc. Mirta Boban, znan. sur.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 xml:space="preserve">Hrvatski institut za istraživanje </w:t>
      </w:r>
    </w:p>
    <w:p w14:paraId="55A50E28" w14:textId="77777777" w:rsidR="00C6107F" w:rsidRPr="00D8475B" w:rsidRDefault="00C6107F" w:rsidP="00C6107F">
      <w:pPr>
        <w:spacing w:after="0" w:line="276" w:lineRule="auto"/>
        <w:ind w:left="4248" w:firstLine="708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mozga, Zagreb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</w:p>
    <w:p w14:paraId="381CE561" w14:textId="77777777" w:rsidR="00C6107F" w:rsidRPr="00D8475B" w:rsidRDefault="00C6107F" w:rsidP="00C6107F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ab/>
        <w:t>Predloženi mentor:</w:t>
      </w:r>
    </w:p>
    <w:p w14:paraId="479893B4" w14:textId="77777777" w:rsidR="00C6107F" w:rsidRPr="00D8475B" w:rsidRDefault="00C6107F" w:rsidP="00C6107F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ab/>
        <w:t>1. izv. prof. dr. sc. Bojan Žunar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PBF</w:t>
      </w:r>
    </w:p>
    <w:p w14:paraId="43673596" w14:textId="28F46DF9" w:rsidR="00C6107F" w:rsidRPr="00D8475B" w:rsidRDefault="00F346EF" w:rsidP="00C6107F">
      <w:pPr>
        <w:spacing w:after="0" w:line="276" w:lineRule="auto"/>
        <w:ind w:left="709" w:hanging="349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lastRenderedPageBreak/>
        <w:t>16</w:t>
      </w:r>
      <w:r w:rsidR="00C6107F" w:rsidRPr="00D8475B">
        <w:rPr>
          <w:rFonts w:asciiTheme="minorHAnsi" w:hAnsiTheme="minorHAnsi" w:cstheme="minorHAnsi"/>
          <w:sz w:val="22"/>
        </w:rPr>
        <w:t xml:space="preserve">. Imenovanje Povjerenstva za ocjenu završnog specijalističkog rada </w:t>
      </w:r>
      <w:r w:rsidR="00C6107F" w:rsidRPr="00D8475B">
        <w:rPr>
          <w:rFonts w:asciiTheme="minorHAnsi" w:hAnsiTheme="minorHAnsi" w:cstheme="minorHAnsi"/>
          <w:b/>
          <w:sz w:val="22"/>
        </w:rPr>
        <w:t xml:space="preserve">Petre Vidinski, mag. ing. techn. aliment., </w:t>
      </w:r>
      <w:r w:rsidR="00C6107F" w:rsidRPr="00D8475B">
        <w:rPr>
          <w:rFonts w:asciiTheme="minorHAnsi" w:hAnsiTheme="minorHAnsi" w:cstheme="minorHAnsi"/>
          <w:sz w:val="22"/>
        </w:rPr>
        <w:t xml:space="preserve">u okviru specijalističkog studija Kvaliteta i sigurnost hrane, naslova </w:t>
      </w:r>
      <w:r w:rsidR="00C6107F" w:rsidRPr="00D8475B">
        <w:rPr>
          <w:rFonts w:asciiTheme="minorHAnsi" w:hAnsiTheme="minorHAnsi" w:cstheme="minorHAnsi"/>
          <w:b/>
          <w:sz w:val="22"/>
        </w:rPr>
        <w:t>„</w:t>
      </w:r>
      <w:r w:rsidR="00C6107F" w:rsidRPr="00D8475B">
        <w:rPr>
          <w:rFonts w:asciiTheme="minorHAnsi" w:hAnsiTheme="minorHAnsi" w:cstheme="minorHAnsi"/>
          <w:b/>
          <w:iCs/>
          <w:sz w:val="22"/>
        </w:rPr>
        <w:t>Procjena kulture sigurnosti hrane u maloprodajnom lancu</w:t>
      </w:r>
      <w:r w:rsidR="00C6107F" w:rsidRPr="00D8475B">
        <w:rPr>
          <w:rFonts w:asciiTheme="minorHAnsi" w:hAnsiTheme="minorHAnsi" w:cstheme="minorHAnsi"/>
          <w:b/>
          <w:sz w:val="22"/>
        </w:rPr>
        <w:t>“</w:t>
      </w:r>
      <w:r w:rsidR="00C6107F" w:rsidRPr="00D8475B">
        <w:rPr>
          <w:rFonts w:asciiTheme="minorHAnsi" w:hAnsiTheme="minorHAnsi" w:cstheme="minorHAnsi"/>
          <w:sz w:val="22"/>
        </w:rPr>
        <w:t xml:space="preserve"> u sastavu:</w:t>
      </w:r>
    </w:p>
    <w:p w14:paraId="697F831F" w14:textId="77777777" w:rsidR="00C6107F" w:rsidRPr="00D8475B" w:rsidRDefault="00C6107F" w:rsidP="00C6107F">
      <w:pPr>
        <w:spacing w:after="0" w:line="276" w:lineRule="auto"/>
        <w:ind w:left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1. prof. dr. sc. Marina Krpan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PBF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(predsjednik)</w:t>
      </w:r>
    </w:p>
    <w:p w14:paraId="5BD62EFA" w14:textId="77777777" w:rsidR="00C6107F" w:rsidRPr="00D8475B" w:rsidRDefault="00C6107F" w:rsidP="00C6107F">
      <w:pPr>
        <w:spacing w:after="0" w:line="276" w:lineRule="auto"/>
        <w:ind w:left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2. prof. dr. sc. Sanja Vidaček Filipec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PBF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(mentor)</w:t>
      </w:r>
    </w:p>
    <w:p w14:paraId="42D50A2E" w14:textId="77777777" w:rsidR="00C6107F" w:rsidRPr="00D8475B" w:rsidRDefault="00C6107F" w:rsidP="00C6107F">
      <w:pPr>
        <w:spacing w:after="0" w:line="276" w:lineRule="auto"/>
        <w:ind w:left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3. prof. dr. sc. Nevijo Zdolec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VEF</w:t>
      </w:r>
    </w:p>
    <w:p w14:paraId="01F46CFE" w14:textId="2FC107B0" w:rsidR="00C6107F" w:rsidRPr="00D8475B" w:rsidRDefault="00F346EF" w:rsidP="00C6107F">
      <w:pPr>
        <w:spacing w:after="0" w:line="276" w:lineRule="auto"/>
        <w:ind w:left="360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17</w:t>
      </w:r>
      <w:r w:rsidR="00C6107F" w:rsidRPr="00D8475B">
        <w:rPr>
          <w:rFonts w:asciiTheme="minorHAnsi" w:hAnsiTheme="minorHAnsi" w:cstheme="minorHAnsi"/>
          <w:sz w:val="22"/>
        </w:rPr>
        <w:t>. Izvješće Povjerenstva u sastavu:</w:t>
      </w:r>
    </w:p>
    <w:p w14:paraId="1905FD6E" w14:textId="77777777" w:rsidR="00C6107F" w:rsidRPr="00D8475B" w:rsidRDefault="00C6107F" w:rsidP="00C6107F">
      <w:pPr>
        <w:spacing w:after="0" w:line="276" w:lineRule="auto"/>
        <w:ind w:left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1. prof. dr. sc. Sanja Vidaček Filipec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PBF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(predsjednik)</w:t>
      </w:r>
    </w:p>
    <w:p w14:paraId="15D81E70" w14:textId="77777777" w:rsidR="00C6107F" w:rsidRPr="00D8475B" w:rsidRDefault="00C6107F" w:rsidP="00C6107F">
      <w:pPr>
        <w:spacing w:after="0" w:line="276" w:lineRule="auto"/>
        <w:ind w:left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2. izv. prof. dr. sc. Josip Ćurko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SUZG PBF</w:t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(mentor)</w:t>
      </w:r>
    </w:p>
    <w:p w14:paraId="1F145F05" w14:textId="77777777" w:rsidR="00C6107F" w:rsidRPr="00D8475B" w:rsidRDefault="00C6107F" w:rsidP="00C6107F">
      <w:pPr>
        <w:spacing w:after="0" w:line="276" w:lineRule="auto"/>
        <w:ind w:left="720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>3. dr. sc. Magdalena Ujević Bošnjak, znan. sur.</w:t>
      </w:r>
      <w:r w:rsidRPr="00D8475B">
        <w:rPr>
          <w:rFonts w:asciiTheme="minorHAnsi" w:hAnsiTheme="minorHAnsi" w:cstheme="minorHAnsi"/>
          <w:sz w:val="22"/>
        </w:rPr>
        <w:tab/>
        <w:t xml:space="preserve">Hrvatski zavod za javno </w:t>
      </w:r>
    </w:p>
    <w:p w14:paraId="6B8DFC5C" w14:textId="789D80F7" w:rsidR="00C6107F" w:rsidRPr="00D8475B" w:rsidRDefault="00C6107F" w:rsidP="00C6107F">
      <w:pPr>
        <w:spacing w:after="0" w:line="276" w:lineRule="auto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 xml:space="preserve">                                                                                                    zdravstvo</w:t>
      </w:r>
    </w:p>
    <w:p w14:paraId="41174271" w14:textId="77777777" w:rsidR="00C6107F" w:rsidRPr="00D8475B" w:rsidRDefault="00C6107F" w:rsidP="00C6107F">
      <w:pPr>
        <w:pStyle w:val="Heading5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D8475B">
        <w:rPr>
          <w:rFonts w:asciiTheme="minorHAnsi" w:hAnsiTheme="minorHAnsi" w:cstheme="minorHAnsi"/>
          <w:sz w:val="22"/>
          <w:szCs w:val="22"/>
        </w:rPr>
        <w:t xml:space="preserve">za prihvaćanje teme završnog specijalističkog rada </w:t>
      </w:r>
      <w:r w:rsidRPr="00D8475B">
        <w:rPr>
          <w:rFonts w:asciiTheme="minorHAnsi" w:hAnsiTheme="minorHAnsi" w:cstheme="minorHAnsi"/>
          <w:b/>
          <w:sz w:val="22"/>
          <w:szCs w:val="22"/>
        </w:rPr>
        <w:t>Nikoline Ciban, mag. chem.</w:t>
      </w:r>
      <w:r w:rsidRPr="00D8475B">
        <w:rPr>
          <w:rFonts w:asciiTheme="minorHAnsi" w:hAnsiTheme="minorHAnsi" w:cstheme="minorHAnsi"/>
          <w:sz w:val="22"/>
          <w:szCs w:val="22"/>
        </w:rPr>
        <w:t xml:space="preserve">, u okviru specijalističkog studija Kvaliteta i sigurnost hrane, naslova </w:t>
      </w:r>
      <w:r w:rsidRPr="00D8475B">
        <w:rPr>
          <w:rFonts w:asciiTheme="minorHAnsi" w:hAnsiTheme="minorHAnsi" w:cstheme="minorHAnsi"/>
          <w:b/>
          <w:sz w:val="22"/>
          <w:szCs w:val="22"/>
        </w:rPr>
        <w:t>„Zdravstvena ispravnost neobrađene vode na javno dostupnim mjestima u Zagrebačkoj županiji“</w:t>
      </w:r>
      <w:r w:rsidRPr="00D8475B">
        <w:rPr>
          <w:rFonts w:asciiTheme="minorHAnsi" w:hAnsiTheme="minorHAnsi" w:cstheme="minorHAnsi"/>
          <w:sz w:val="22"/>
          <w:szCs w:val="22"/>
        </w:rPr>
        <w:t>.</w:t>
      </w:r>
    </w:p>
    <w:p w14:paraId="232997B9" w14:textId="75BE03C5" w:rsidR="00FD0137" w:rsidRPr="00D8475B" w:rsidRDefault="00F346EF" w:rsidP="00C6107F">
      <w:pPr>
        <w:spacing w:after="0"/>
        <w:ind w:left="360" w:right="72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18</w:t>
      </w:r>
      <w:bookmarkStart w:id="1" w:name="_GoBack"/>
      <w:bookmarkEnd w:id="1"/>
      <w:r w:rsidR="00C6107F" w:rsidRPr="00D8475B">
        <w:rPr>
          <w:rFonts w:asciiTheme="minorHAnsi" w:hAnsiTheme="minorHAnsi" w:cstheme="minorHAnsi"/>
          <w:sz w:val="22"/>
        </w:rPr>
        <w:t xml:space="preserve">.  </w:t>
      </w:r>
      <w:r w:rsidR="00FD0137" w:rsidRPr="00D8475B">
        <w:rPr>
          <w:rFonts w:asciiTheme="minorHAnsi" w:hAnsiTheme="minorHAnsi" w:cstheme="minorHAnsi"/>
          <w:sz w:val="22"/>
        </w:rPr>
        <w:t>R a z n o</w:t>
      </w:r>
      <w:bookmarkEnd w:id="0"/>
    </w:p>
    <w:p w14:paraId="0DAE4B48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613A01B0" w14:textId="7C9D7904" w:rsidR="008769A6" w:rsidRPr="00D8475B" w:rsidRDefault="008769A6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5DFF7F26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2DBDCB6B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65318FF3" w14:textId="41EBFED6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="00E86EF5" w:rsidRPr="00D8475B">
        <w:rPr>
          <w:rFonts w:asciiTheme="minorHAnsi" w:hAnsiTheme="minorHAnsi" w:cstheme="minorHAnsi"/>
          <w:sz w:val="22"/>
        </w:rPr>
        <w:t xml:space="preserve">       </w:t>
      </w:r>
      <w:r w:rsidRPr="00D8475B">
        <w:rPr>
          <w:rFonts w:asciiTheme="minorHAnsi" w:hAnsiTheme="minorHAnsi" w:cstheme="minorHAnsi"/>
          <w:sz w:val="22"/>
        </w:rPr>
        <w:t>DEKANICA</w:t>
      </w:r>
    </w:p>
    <w:p w14:paraId="396C5371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0BC9DAB0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</w:p>
    <w:p w14:paraId="59D75419" w14:textId="77777777" w:rsidR="00FD0137" w:rsidRPr="00D8475B" w:rsidRDefault="00FD0137" w:rsidP="00FD0137">
      <w:pPr>
        <w:spacing w:after="0"/>
        <w:ind w:right="72"/>
        <w:jc w:val="both"/>
        <w:rPr>
          <w:rFonts w:asciiTheme="minorHAnsi" w:hAnsiTheme="minorHAnsi" w:cstheme="minorHAnsi"/>
          <w:sz w:val="22"/>
        </w:rPr>
      </w:pP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</w:r>
      <w:r w:rsidRPr="00D8475B">
        <w:rPr>
          <w:rFonts w:asciiTheme="minorHAnsi" w:hAnsiTheme="minorHAnsi" w:cstheme="minorHAnsi"/>
          <w:sz w:val="22"/>
        </w:rPr>
        <w:tab/>
        <w:t>prof. dr. sc. Verica Dragović-Uzelac</w:t>
      </w:r>
    </w:p>
    <w:p w14:paraId="34C22BD5" w14:textId="77777777" w:rsidR="00FD0137" w:rsidRPr="00D8475B" w:rsidRDefault="00FD0137" w:rsidP="00FD013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181861AC" w14:textId="77777777" w:rsidR="00FD0137" w:rsidRPr="00D8475B" w:rsidRDefault="00FD0137" w:rsidP="00FD013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7A67CE69" w14:textId="77777777" w:rsidR="00FD0137" w:rsidRPr="00D8475B" w:rsidRDefault="00FD0137" w:rsidP="00FD0137">
      <w:pPr>
        <w:spacing w:after="0"/>
        <w:ind w:right="72"/>
        <w:rPr>
          <w:rFonts w:asciiTheme="minorHAnsi" w:hAnsiTheme="minorHAnsi" w:cstheme="minorHAnsi"/>
          <w:sz w:val="22"/>
        </w:rPr>
      </w:pPr>
    </w:p>
    <w:p w14:paraId="7B66848F" w14:textId="77777777" w:rsidR="00CE32C2" w:rsidRPr="00D8475B" w:rsidRDefault="00CE32C2">
      <w:pPr>
        <w:rPr>
          <w:rFonts w:asciiTheme="minorHAnsi" w:hAnsiTheme="minorHAnsi" w:cstheme="minorHAnsi"/>
          <w:sz w:val="22"/>
        </w:rPr>
      </w:pPr>
    </w:p>
    <w:sectPr w:rsidR="00CE32C2" w:rsidRPr="00D8475B" w:rsidSect="009A22EE">
      <w:headerReference w:type="default" r:id="rId10"/>
      <w:footerReference w:type="default" r:id="rId11"/>
      <w:pgSz w:w="11906" w:h="16838"/>
      <w:pgMar w:top="1417" w:right="1106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1EBFC" w14:textId="77777777" w:rsidR="001827EA" w:rsidRDefault="001827EA">
      <w:pPr>
        <w:spacing w:after="0"/>
      </w:pPr>
      <w:r>
        <w:separator/>
      </w:r>
    </w:p>
  </w:endnote>
  <w:endnote w:type="continuationSeparator" w:id="0">
    <w:p w14:paraId="6ADAAAC9" w14:textId="77777777" w:rsidR="001827EA" w:rsidRDefault="001827E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F7A564" w14:textId="77777777" w:rsidR="00A251FF" w:rsidRDefault="00FD0137" w:rsidP="00A251FF">
    <w:pPr>
      <w:pStyle w:val="Footer"/>
      <w:ind w:left="-993" w:hanging="141"/>
    </w:pPr>
    <w:r>
      <w:rPr>
        <w:noProof/>
        <w:lang w:eastAsia="hr-HR"/>
      </w:rPr>
      <w:drawing>
        <wp:inline distT="0" distB="0" distL="0" distR="0" wp14:anchorId="5F782AB9" wp14:editId="200BDB1E">
          <wp:extent cx="7239000" cy="9715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2D7825" w14:textId="77777777" w:rsidR="001827EA" w:rsidRDefault="001827EA">
      <w:pPr>
        <w:spacing w:after="0"/>
      </w:pPr>
      <w:r>
        <w:separator/>
      </w:r>
    </w:p>
  </w:footnote>
  <w:footnote w:type="continuationSeparator" w:id="0">
    <w:p w14:paraId="3C4A5E53" w14:textId="77777777" w:rsidR="001827EA" w:rsidRDefault="001827E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FD87F" w14:textId="77777777" w:rsidR="008769A6" w:rsidRDefault="008769A6">
    <w:pPr>
      <w:pStyle w:val="Header"/>
    </w:pPr>
  </w:p>
  <w:p w14:paraId="1E96502D" w14:textId="77777777" w:rsidR="008769A6" w:rsidRDefault="008769A6">
    <w:pPr>
      <w:pStyle w:val="Header"/>
    </w:pPr>
  </w:p>
  <w:p w14:paraId="4B0B06E6" w14:textId="62061667" w:rsidR="00A251FF" w:rsidRDefault="00FD0137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73801FA1" wp14:editId="154A53A9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DDA"/>
    <w:multiLevelType w:val="hybridMultilevel"/>
    <w:tmpl w:val="DA9E819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27024D"/>
    <w:multiLevelType w:val="hybridMultilevel"/>
    <w:tmpl w:val="B2785AC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C00"/>
    <w:multiLevelType w:val="hybridMultilevel"/>
    <w:tmpl w:val="F9AE163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ABA7CF9"/>
    <w:multiLevelType w:val="hybridMultilevel"/>
    <w:tmpl w:val="41F4C2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9748A"/>
    <w:multiLevelType w:val="multilevel"/>
    <w:tmpl w:val="3E6E955A"/>
    <w:lvl w:ilvl="0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11" w:hanging="1800"/>
      </w:pPr>
      <w:rPr>
        <w:rFonts w:hint="default"/>
      </w:rPr>
    </w:lvl>
  </w:abstractNum>
  <w:abstractNum w:abstractNumId="5" w15:restartNumberingAfterBreak="0">
    <w:nsid w:val="2BA74E62"/>
    <w:multiLevelType w:val="hybridMultilevel"/>
    <w:tmpl w:val="E2A0D464"/>
    <w:lvl w:ilvl="0" w:tplc="87CE735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7679E"/>
    <w:multiLevelType w:val="hybridMultilevel"/>
    <w:tmpl w:val="CAD28F0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6144DF"/>
    <w:multiLevelType w:val="hybridMultilevel"/>
    <w:tmpl w:val="AB8CA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C15EE"/>
    <w:multiLevelType w:val="hybridMultilevel"/>
    <w:tmpl w:val="F826782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D96CE8"/>
    <w:multiLevelType w:val="singleLevel"/>
    <w:tmpl w:val="47DA0CD8"/>
    <w:lvl w:ilvl="0">
      <w:start w:val="1"/>
      <w:numFmt w:val="decimal"/>
      <w:pStyle w:val="Heading5"/>
      <w:lvlText w:val="Ad %1."/>
      <w:lvlJc w:val="left"/>
      <w:pPr>
        <w:tabs>
          <w:tab w:val="num" w:pos="720"/>
        </w:tabs>
        <w:ind w:left="360" w:hanging="360"/>
      </w:pPr>
      <w:rPr>
        <w:rFonts w:hint="default"/>
        <w:b w:val="0"/>
        <w:sz w:val="22"/>
        <w:szCs w:val="22"/>
      </w:rPr>
    </w:lvl>
  </w:abstractNum>
  <w:abstractNum w:abstractNumId="10" w15:restartNumberingAfterBreak="0">
    <w:nsid w:val="54882F20"/>
    <w:multiLevelType w:val="hybridMultilevel"/>
    <w:tmpl w:val="44D4DA6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77737A8"/>
    <w:multiLevelType w:val="hybridMultilevel"/>
    <w:tmpl w:val="B8CAAD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0339B9"/>
    <w:multiLevelType w:val="multilevel"/>
    <w:tmpl w:val="1E481E98"/>
    <w:lvl w:ilvl="0">
      <w:start w:val="1"/>
      <w:numFmt w:val="decimal"/>
      <w:lvlText w:val="%1."/>
      <w:lvlJc w:val="left"/>
      <w:pPr>
        <w:ind w:left="11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1" w:hanging="1800"/>
      </w:pPr>
      <w:rPr>
        <w:rFonts w:hint="default"/>
      </w:rPr>
    </w:lvl>
  </w:abstractNum>
  <w:abstractNum w:abstractNumId="13" w15:restartNumberingAfterBreak="0">
    <w:nsid w:val="5EB501FD"/>
    <w:multiLevelType w:val="hybridMultilevel"/>
    <w:tmpl w:val="F6301DE8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F543540"/>
    <w:multiLevelType w:val="hybridMultilevel"/>
    <w:tmpl w:val="9D9857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C300A"/>
    <w:multiLevelType w:val="hybridMultilevel"/>
    <w:tmpl w:val="2F309F20"/>
    <w:lvl w:ilvl="0" w:tplc="0EDC5F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512B70"/>
    <w:multiLevelType w:val="hybridMultilevel"/>
    <w:tmpl w:val="16D40EA2"/>
    <w:lvl w:ilvl="0" w:tplc="041A000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7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8"/>
  </w:num>
  <w:num w:numId="7">
    <w:abstractNumId w:val="13"/>
  </w:num>
  <w:num w:numId="8">
    <w:abstractNumId w:val="12"/>
  </w:num>
  <w:num w:numId="9">
    <w:abstractNumId w:val="16"/>
  </w:num>
  <w:num w:numId="10">
    <w:abstractNumId w:val="3"/>
  </w:num>
  <w:num w:numId="11">
    <w:abstractNumId w:val="14"/>
  </w:num>
  <w:num w:numId="12">
    <w:abstractNumId w:val="4"/>
  </w:num>
  <w:num w:numId="13">
    <w:abstractNumId w:val="7"/>
  </w:num>
  <w:num w:numId="14">
    <w:abstractNumId w:val="11"/>
  </w:num>
  <w:num w:numId="15">
    <w:abstractNumId w:val="5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137"/>
    <w:rsid w:val="00123B80"/>
    <w:rsid w:val="0016325B"/>
    <w:rsid w:val="001720C7"/>
    <w:rsid w:val="001827EA"/>
    <w:rsid w:val="001B6039"/>
    <w:rsid w:val="00286731"/>
    <w:rsid w:val="00304491"/>
    <w:rsid w:val="003A1CAB"/>
    <w:rsid w:val="003E2E9A"/>
    <w:rsid w:val="0049254E"/>
    <w:rsid w:val="004B0A02"/>
    <w:rsid w:val="004B47A9"/>
    <w:rsid w:val="005F7307"/>
    <w:rsid w:val="008633AB"/>
    <w:rsid w:val="008769A6"/>
    <w:rsid w:val="008A2DA4"/>
    <w:rsid w:val="00A176A6"/>
    <w:rsid w:val="00A66A6D"/>
    <w:rsid w:val="00AF01A0"/>
    <w:rsid w:val="00B2239F"/>
    <w:rsid w:val="00C6107F"/>
    <w:rsid w:val="00CE32C2"/>
    <w:rsid w:val="00D60B60"/>
    <w:rsid w:val="00D83A84"/>
    <w:rsid w:val="00D8475B"/>
    <w:rsid w:val="00D94C4D"/>
    <w:rsid w:val="00E86EF5"/>
    <w:rsid w:val="00F346EF"/>
    <w:rsid w:val="00FD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3070"/>
  <w15:chartTrackingRefBased/>
  <w15:docId w15:val="{3AFB758B-9FF6-40BB-84CE-73C07A62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137"/>
    <w:pPr>
      <w:spacing w:line="240" w:lineRule="auto"/>
    </w:pPr>
    <w:rPr>
      <w:rFonts w:ascii="Times New Roman" w:eastAsia="Calibri" w:hAnsi="Times New Roman" w:cs="Times New Roman"/>
      <w:sz w:val="24"/>
    </w:rPr>
  </w:style>
  <w:style w:type="paragraph" w:styleId="Heading5">
    <w:name w:val="heading 5"/>
    <w:basedOn w:val="Normal"/>
    <w:next w:val="Normal"/>
    <w:link w:val="Heading5Char"/>
    <w:qFormat/>
    <w:rsid w:val="00FD0137"/>
    <w:pPr>
      <w:keepNext/>
      <w:numPr>
        <w:numId w:val="2"/>
      </w:numPr>
      <w:spacing w:after="0"/>
      <w:jc w:val="both"/>
      <w:outlineLvl w:val="4"/>
    </w:pPr>
    <w:rPr>
      <w:rFonts w:eastAsia="Times New Roman"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D0137"/>
    <w:rPr>
      <w:rFonts w:ascii="Times New Roman" w:eastAsia="Times New Roman" w:hAnsi="Times New Roman" w:cs="Times New Roman"/>
      <w:noProof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FD0137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0137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D0137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0137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FD0137"/>
    <w:pPr>
      <w:ind w:left="720"/>
      <w:contextualSpacing/>
    </w:pPr>
  </w:style>
  <w:style w:type="paragraph" w:customStyle="1" w:styleId="v1msolistparagraph">
    <w:name w:val="v1msolistparagraph"/>
    <w:basedOn w:val="Normal"/>
    <w:rsid w:val="00FD0137"/>
    <w:pPr>
      <w:spacing w:before="100" w:beforeAutospacing="1" w:after="100" w:afterAutospacing="1"/>
    </w:pPr>
    <w:rPr>
      <w:rFonts w:eastAsia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df240e75e158bc68ecf1790b72b8fba6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599a9eff93b09b155f4914c80b0ba2f5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E3FB2F-8269-4754-A7C9-9CB0E68164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E719F-51F1-4C98-974A-10A557E5EC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64FC7E-73D2-414A-969D-510EDB907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Maja</cp:lastModifiedBy>
  <cp:revision>14</cp:revision>
  <dcterms:created xsi:type="dcterms:W3CDTF">2026-05-14T11:13:00Z</dcterms:created>
  <dcterms:modified xsi:type="dcterms:W3CDTF">2026-05-18T06:48:00Z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